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78" w:rsidRPr="00FE5B78" w:rsidRDefault="00FE5B78" w:rsidP="00FE5B78">
      <w:pPr>
        <w:jc w:val="center"/>
        <w:rPr>
          <w:rFonts w:ascii="標楷體" w:eastAsia="標楷體" w:hAnsi="標楷體"/>
          <w:sz w:val="36"/>
          <w:szCs w:val="36"/>
        </w:rPr>
      </w:pPr>
      <w:r w:rsidRPr="00FE5B78">
        <w:rPr>
          <w:rFonts w:ascii="標楷體" w:eastAsia="標楷體" w:hAnsi="標楷體" w:hint="eastAsia"/>
          <w:sz w:val="36"/>
          <w:szCs w:val="36"/>
        </w:rPr>
        <w:t>國立宜蘭大學</w:t>
      </w:r>
      <w:r w:rsidR="00E347BA">
        <w:rPr>
          <w:rFonts w:ascii="標楷體" w:eastAsia="標楷體" w:hAnsi="標楷體" w:hint="eastAsia"/>
          <w:sz w:val="36"/>
          <w:szCs w:val="36"/>
        </w:rPr>
        <w:t>資訊</w:t>
      </w:r>
      <w:r w:rsidRPr="00FE5B78">
        <w:rPr>
          <w:rFonts w:ascii="標楷體" w:eastAsia="標楷體" w:hAnsi="標楷體" w:hint="eastAsia"/>
          <w:sz w:val="36"/>
          <w:szCs w:val="36"/>
        </w:rPr>
        <w:t>工程學系校際選課審核辦法</w:t>
      </w:r>
    </w:p>
    <w:p w:rsidR="00FE5B78" w:rsidRPr="00FE5B78" w:rsidRDefault="00FE5B78" w:rsidP="00FE5B78">
      <w:pPr>
        <w:pStyle w:val="a3"/>
        <w:spacing w:after="240" w:line="220" w:lineRule="exact"/>
        <w:ind w:left="482"/>
        <w:jc w:val="right"/>
        <w:rPr>
          <w:rFonts w:ascii="標楷體" w:eastAsia="標楷體" w:hAnsi="標楷體"/>
          <w:sz w:val="20"/>
        </w:rPr>
      </w:pPr>
      <w:r w:rsidRPr="00FE5B78">
        <w:rPr>
          <w:rFonts w:ascii="標楷體" w:eastAsia="標楷體" w:hAnsi="標楷體" w:hint="eastAsia"/>
          <w:sz w:val="20"/>
        </w:rPr>
        <w:t>106年1</w:t>
      </w:r>
      <w:r w:rsidR="00E347BA">
        <w:rPr>
          <w:rFonts w:ascii="標楷體" w:eastAsia="標楷體" w:hAnsi="標楷體" w:hint="eastAsia"/>
          <w:sz w:val="20"/>
        </w:rPr>
        <w:t>1</w:t>
      </w:r>
      <w:r w:rsidRPr="00FE5B78">
        <w:rPr>
          <w:rFonts w:ascii="標楷體" w:eastAsia="標楷體" w:hAnsi="標楷體" w:hint="eastAsia"/>
          <w:sz w:val="20"/>
        </w:rPr>
        <w:t>月</w:t>
      </w:r>
      <w:r w:rsidR="00E347BA">
        <w:rPr>
          <w:rFonts w:ascii="標楷體" w:eastAsia="標楷體" w:hAnsi="標楷體" w:hint="eastAsia"/>
          <w:sz w:val="20"/>
        </w:rPr>
        <w:t>07</w:t>
      </w:r>
      <w:r w:rsidRPr="00FE5B78">
        <w:rPr>
          <w:rFonts w:ascii="標楷體" w:eastAsia="標楷體" w:hAnsi="標楷體" w:hint="eastAsia"/>
          <w:sz w:val="20"/>
        </w:rPr>
        <w:t>日106</w:t>
      </w:r>
      <w:r w:rsidR="00E347BA">
        <w:rPr>
          <w:rFonts w:ascii="標楷體" w:eastAsia="標楷體" w:hAnsi="標楷體" w:hint="eastAsia"/>
          <w:sz w:val="20"/>
        </w:rPr>
        <w:t>學年度第四</w:t>
      </w:r>
      <w:r w:rsidRPr="00FE5B78">
        <w:rPr>
          <w:rFonts w:ascii="標楷體" w:eastAsia="標楷體" w:hAnsi="標楷體" w:hint="eastAsia"/>
          <w:sz w:val="20"/>
        </w:rPr>
        <w:t>次系務會議通過</w:t>
      </w:r>
    </w:p>
    <w:p w:rsidR="00FE5B78" w:rsidRPr="00E347BA" w:rsidRDefault="00FE5B78" w:rsidP="00FE5B78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347BA">
        <w:rPr>
          <w:rFonts w:ascii="標楷體" w:eastAsia="標楷體" w:hAnsi="標楷體" w:hint="eastAsia"/>
          <w:sz w:val="28"/>
          <w:szCs w:val="28"/>
        </w:rPr>
        <w:t>本辦法依據國立宜蘭大學校際選課實施辦法訂定之。</w:t>
      </w:r>
    </w:p>
    <w:p w:rsidR="00FE5B78" w:rsidRPr="00E347BA" w:rsidRDefault="00FE5B78" w:rsidP="00FE5B78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E347BA">
        <w:rPr>
          <w:rFonts w:ascii="標楷體" w:eastAsia="標楷體" w:hAnsi="標楷體" w:hint="eastAsia"/>
          <w:sz w:val="28"/>
          <w:szCs w:val="28"/>
        </w:rPr>
        <w:t>本系學生選讀他校開設課程，審核之規定：</w:t>
      </w:r>
    </w:p>
    <w:p w:rsidR="00FE5B78" w:rsidRPr="00E347BA" w:rsidRDefault="00FE5B78" w:rsidP="00FE5B78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347BA">
        <w:rPr>
          <w:rFonts w:ascii="標楷體" w:eastAsia="標楷體" w:hAnsi="標楷體" w:hint="eastAsia"/>
          <w:sz w:val="28"/>
          <w:szCs w:val="28"/>
        </w:rPr>
        <w:t>抵免本系專業必選修課程：</w:t>
      </w:r>
    </w:p>
    <w:p w:rsidR="00FE5B78" w:rsidRPr="00E347BA" w:rsidRDefault="00FE5B78" w:rsidP="00FE5B78">
      <w:pPr>
        <w:spacing w:line="500" w:lineRule="exact"/>
        <w:ind w:leftChars="700" w:left="25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347BA">
        <w:rPr>
          <w:rFonts w:ascii="標楷體" w:eastAsia="標楷體" w:hAnsi="標楷體" w:hint="eastAsia"/>
          <w:sz w:val="28"/>
          <w:szCs w:val="28"/>
        </w:rPr>
        <w:t>(一)、若課程名稱、學分數與本系課程均相同，經系主任同意後，送教務處備查。</w:t>
      </w:r>
    </w:p>
    <w:p w:rsidR="00FE5B78" w:rsidRPr="00E347BA" w:rsidRDefault="00FE5B78" w:rsidP="00FE5B78">
      <w:pPr>
        <w:spacing w:line="500" w:lineRule="exact"/>
        <w:ind w:leftChars="700" w:left="25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E347BA">
        <w:rPr>
          <w:rFonts w:ascii="標楷體" w:eastAsia="標楷體" w:hAnsi="標楷體" w:hint="eastAsia"/>
          <w:sz w:val="28"/>
          <w:szCs w:val="28"/>
        </w:rPr>
        <w:t>(二)、課程名稱及學分數與本系課程不盡相同，但課程內容相似者，經本系相關授課教師、系主任同意後，送教務處備查。</w:t>
      </w:r>
    </w:p>
    <w:p w:rsidR="00FE5B78" w:rsidRPr="00E347BA" w:rsidRDefault="00FE5B78" w:rsidP="00FE5B78">
      <w:pPr>
        <w:spacing w:line="50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E347BA">
        <w:rPr>
          <w:rFonts w:ascii="標楷體" w:eastAsia="標楷體" w:hAnsi="標楷體" w:hint="eastAsia"/>
          <w:sz w:val="28"/>
          <w:szCs w:val="28"/>
        </w:rPr>
        <w:t>二、其他課程：經系主任同意後，送教務處備查。</w:t>
      </w:r>
    </w:p>
    <w:p w:rsidR="00FE5B78" w:rsidRPr="00E347BA" w:rsidRDefault="00FE5B78" w:rsidP="00FE5B78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E347BA">
        <w:rPr>
          <w:rFonts w:ascii="標楷體" w:eastAsia="標楷體" w:hAnsi="標楷體" w:hint="eastAsia"/>
          <w:sz w:val="28"/>
          <w:szCs w:val="28"/>
        </w:rPr>
        <w:t>校際選課學生必須遵照本校及本系相關規章辦理。</w:t>
      </w:r>
    </w:p>
    <w:p w:rsidR="00FE5B78" w:rsidRPr="00FE5B78" w:rsidRDefault="00FE5B78" w:rsidP="00FE5B78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347BA">
        <w:rPr>
          <w:rFonts w:ascii="標楷體" w:eastAsia="標楷體" w:hAnsi="標楷體" w:hint="eastAsia"/>
          <w:sz w:val="28"/>
          <w:szCs w:val="28"/>
        </w:rPr>
        <w:t>本辦法經系務會議通過，報請教務處核備後施行。</w:t>
      </w:r>
    </w:p>
    <w:p w:rsidR="001F79B4" w:rsidRPr="00FE5B78" w:rsidRDefault="001F79B4"/>
    <w:sectPr w:rsidR="001F79B4" w:rsidRPr="00FE5B78" w:rsidSect="00FE5B78">
      <w:pgSz w:w="11906" w:h="16838"/>
      <w:pgMar w:top="1440" w:right="849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8B1" w:rsidRDefault="00BD58B1" w:rsidP="001C0545">
      <w:r>
        <w:separator/>
      </w:r>
    </w:p>
  </w:endnote>
  <w:endnote w:type="continuationSeparator" w:id="0">
    <w:p w:rsidR="00BD58B1" w:rsidRDefault="00BD58B1" w:rsidP="001C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8B1" w:rsidRDefault="00BD58B1" w:rsidP="001C0545">
      <w:r>
        <w:separator/>
      </w:r>
    </w:p>
  </w:footnote>
  <w:footnote w:type="continuationSeparator" w:id="0">
    <w:p w:rsidR="00BD58B1" w:rsidRDefault="00BD58B1" w:rsidP="001C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402"/>
    <w:multiLevelType w:val="singleLevel"/>
    <w:tmpl w:val="23F6E704"/>
    <w:lvl w:ilvl="0">
      <w:start w:val="1"/>
      <w:numFmt w:val="taiwaneseCountingThousand"/>
      <w:lvlText w:val="第%1條"/>
      <w:lvlJc w:val="left"/>
      <w:pPr>
        <w:tabs>
          <w:tab w:val="num" w:pos="1304"/>
        </w:tabs>
        <w:ind w:left="1304" w:hanging="1304"/>
      </w:pPr>
      <w:rPr>
        <w:rFonts w:ascii="華康中楷體" w:eastAsia="華康中楷體" w:hint="eastAsia"/>
      </w:rPr>
    </w:lvl>
  </w:abstractNum>
  <w:abstractNum w:abstractNumId="1" w15:restartNumberingAfterBreak="0">
    <w:nsid w:val="0E3119D5"/>
    <w:multiLevelType w:val="hybridMultilevel"/>
    <w:tmpl w:val="588C7014"/>
    <w:lvl w:ilvl="0" w:tplc="FFFFFFFF">
      <w:start w:val="1"/>
      <w:numFmt w:val="taiwaneseCountingThousand"/>
      <w:lvlText w:val="%1、"/>
      <w:lvlJc w:val="left"/>
      <w:pPr>
        <w:tabs>
          <w:tab w:val="num" w:pos="1684"/>
        </w:tabs>
        <w:ind w:left="1684" w:hanging="72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1924"/>
        </w:tabs>
        <w:ind w:left="192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4"/>
        </w:tabs>
        <w:ind w:left="240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4"/>
        </w:tabs>
        <w:ind w:left="288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4"/>
        </w:tabs>
        <w:ind w:left="336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4"/>
        </w:tabs>
        <w:ind w:left="384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4"/>
        </w:tabs>
        <w:ind w:left="432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4"/>
        </w:tabs>
        <w:ind w:left="480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4"/>
        </w:tabs>
        <w:ind w:left="528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78"/>
    <w:rsid w:val="001C0545"/>
    <w:rsid w:val="001F79B4"/>
    <w:rsid w:val="002878B5"/>
    <w:rsid w:val="003F66E3"/>
    <w:rsid w:val="00BD58B1"/>
    <w:rsid w:val="00E347BA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3FBC8"/>
  <w15:chartTrackingRefBased/>
  <w15:docId w15:val="{C5C93819-533D-47CF-A85D-4CD36BBF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B7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FE5B78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FE5B78"/>
    <w:rPr>
      <w:rFonts w:ascii="Arial" w:eastAsia="新細明體" w:hAnsi="Arial" w:cs="Times New Roman"/>
      <w:b/>
      <w:kern w:val="0"/>
      <w:sz w:val="36"/>
      <w:szCs w:val="20"/>
    </w:rPr>
  </w:style>
  <w:style w:type="paragraph" w:styleId="a3">
    <w:name w:val="Normal Indent"/>
    <w:basedOn w:val="a"/>
    <w:rsid w:val="00FE5B78"/>
    <w:pPr>
      <w:ind w:left="480"/>
    </w:pPr>
    <w:rPr>
      <w:szCs w:val="20"/>
    </w:rPr>
  </w:style>
  <w:style w:type="paragraph" w:styleId="a4">
    <w:name w:val="header"/>
    <w:basedOn w:val="a"/>
    <w:link w:val="a5"/>
    <w:uiPriority w:val="99"/>
    <w:unhideWhenUsed/>
    <w:rsid w:val="001C0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054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0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054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wsyou</dc:creator>
  <cp:keywords/>
  <dc:description/>
  <cp:lastModifiedBy>Windows 使用者</cp:lastModifiedBy>
  <cp:revision>2</cp:revision>
  <dcterms:created xsi:type="dcterms:W3CDTF">2018-01-08T03:43:00Z</dcterms:created>
  <dcterms:modified xsi:type="dcterms:W3CDTF">2018-01-08T03:43:00Z</dcterms:modified>
</cp:coreProperties>
</file>